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7B" w:rsidRPr="00162901" w:rsidRDefault="007C1B90">
      <w:pPr>
        <w:rPr>
          <w:b/>
          <w:sz w:val="52"/>
          <w:szCs w:val="52"/>
        </w:rPr>
      </w:pPr>
      <w:bookmarkStart w:id="0" w:name="_GoBack"/>
      <w:bookmarkEnd w:id="0"/>
      <w:r w:rsidRPr="00162901">
        <w:rPr>
          <w:rFonts w:hint="eastAsia"/>
          <w:b/>
          <w:sz w:val="52"/>
          <w:szCs w:val="52"/>
        </w:rPr>
        <w:t>石川県議選にあたっての重点政策</w:t>
      </w:r>
    </w:p>
    <w:p w:rsidR="007C1B90" w:rsidRDefault="007C1B90" w:rsidP="007C1B90">
      <w:pPr>
        <w:jc w:val="right"/>
        <w:rPr>
          <w:sz w:val="24"/>
          <w:szCs w:val="24"/>
        </w:rPr>
      </w:pP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26</w:t>
      </w:r>
      <w:r>
        <w:rPr>
          <w:rFonts w:hint="eastAsia"/>
          <w:sz w:val="24"/>
          <w:szCs w:val="24"/>
        </w:rPr>
        <w:t>日　日本共産党加南地区委員会</w:t>
      </w:r>
    </w:p>
    <w:p w:rsidR="007C1B90" w:rsidRDefault="007C1B90">
      <w:pPr>
        <w:rPr>
          <w:sz w:val="24"/>
          <w:szCs w:val="24"/>
        </w:rPr>
      </w:pPr>
    </w:p>
    <w:p w:rsidR="007C1B90" w:rsidRDefault="007C1B90">
      <w:pPr>
        <w:rPr>
          <w:sz w:val="24"/>
          <w:szCs w:val="24"/>
        </w:rPr>
      </w:pPr>
      <w:r>
        <w:rPr>
          <w:rFonts w:hint="eastAsia"/>
          <w:sz w:val="24"/>
          <w:szCs w:val="24"/>
        </w:rPr>
        <w:t xml:space="preserve">　来る</w:t>
      </w:r>
      <w:r>
        <w:rPr>
          <w:rFonts w:hint="eastAsia"/>
          <w:sz w:val="24"/>
          <w:szCs w:val="24"/>
        </w:rPr>
        <w:t>4</w:t>
      </w:r>
      <w:r>
        <w:rPr>
          <w:rFonts w:hint="eastAsia"/>
          <w:sz w:val="24"/>
          <w:szCs w:val="24"/>
        </w:rPr>
        <w:t>月</w:t>
      </w:r>
      <w:r>
        <w:rPr>
          <w:rFonts w:hint="eastAsia"/>
          <w:sz w:val="24"/>
          <w:szCs w:val="24"/>
        </w:rPr>
        <w:t>3</w:t>
      </w:r>
      <w:r>
        <w:rPr>
          <w:rFonts w:hint="eastAsia"/>
          <w:sz w:val="24"/>
          <w:szCs w:val="24"/>
        </w:rPr>
        <w:t>日告示、</w:t>
      </w:r>
      <w:r>
        <w:rPr>
          <w:rFonts w:hint="eastAsia"/>
          <w:sz w:val="24"/>
          <w:szCs w:val="24"/>
        </w:rPr>
        <w:t>12</w:t>
      </w:r>
      <w:r>
        <w:rPr>
          <w:rFonts w:hint="eastAsia"/>
          <w:sz w:val="24"/>
          <w:szCs w:val="24"/>
        </w:rPr>
        <w:t>日投票で、石川県議選がたたかわれます。</w:t>
      </w:r>
    </w:p>
    <w:p w:rsidR="007C1B90" w:rsidRDefault="007C1B90">
      <w:pPr>
        <w:rPr>
          <w:sz w:val="24"/>
          <w:szCs w:val="24"/>
        </w:rPr>
      </w:pPr>
      <w:r>
        <w:rPr>
          <w:rFonts w:hint="eastAsia"/>
          <w:sz w:val="24"/>
          <w:szCs w:val="24"/>
        </w:rPr>
        <w:t xml:space="preserve">　安倍政権の暴走に対して、国民の批判が高まる中、昨年の総選挙では、安倍政権と正面から対決してたたかった日本共産党の躍進、沖縄県での新基地建設反対の「オール沖縄」勢力の</w:t>
      </w:r>
      <w:r w:rsidR="009200FB">
        <w:rPr>
          <w:rFonts w:hint="eastAsia"/>
          <w:sz w:val="24"/>
          <w:szCs w:val="24"/>
        </w:rPr>
        <w:t>完全勝利に、国民の民意が明確に示されました。今度のいっせい地方</w:t>
      </w:r>
      <w:r>
        <w:rPr>
          <w:rFonts w:hint="eastAsia"/>
          <w:sz w:val="24"/>
          <w:szCs w:val="24"/>
        </w:rPr>
        <w:t>選挙</w:t>
      </w:r>
      <w:r w:rsidR="009200FB">
        <w:rPr>
          <w:rFonts w:hint="eastAsia"/>
          <w:sz w:val="24"/>
          <w:szCs w:val="24"/>
        </w:rPr>
        <w:t>、石川県議選</w:t>
      </w:r>
      <w:r>
        <w:rPr>
          <w:rFonts w:hint="eastAsia"/>
          <w:sz w:val="24"/>
          <w:szCs w:val="24"/>
        </w:rPr>
        <w:t>は、安倍政権の暴走が続き、県民のくらしが大変になり、さらに原発再稼働、ＴＰＰ交渉の推進、日米共同訓練の強化、集団的自衛権行使容認の閣議決定など県民の願いとは逆の政治が強行される中、その悪政からの防波堤としての県政の役割、議会の役割が大きく問われる選挙となります。</w:t>
      </w:r>
    </w:p>
    <w:p w:rsidR="007C1B90" w:rsidRDefault="007C1B90">
      <w:pPr>
        <w:rPr>
          <w:sz w:val="24"/>
          <w:szCs w:val="24"/>
        </w:rPr>
      </w:pPr>
      <w:r>
        <w:rPr>
          <w:rFonts w:hint="eastAsia"/>
          <w:sz w:val="24"/>
          <w:szCs w:val="24"/>
        </w:rPr>
        <w:t xml:space="preserve">　日本共産党は</w:t>
      </w:r>
      <w:r w:rsidR="009200FB">
        <w:rPr>
          <w:rFonts w:hint="eastAsia"/>
          <w:sz w:val="24"/>
          <w:szCs w:val="24"/>
        </w:rPr>
        <w:t>総選挙でかかげた「</w:t>
      </w:r>
      <w:r w:rsidR="009200FB">
        <w:rPr>
          <w:rFonts w:hint="eastAsia"/>
          <w:sz w:val="24"/>
          <w:szCs w:val="24"/>
        </w:rPr>
        <w:t>5</w:t>
      </w:r>
      <w:r w:rsidR="009200FB">
        <w:rPr>
          <w:rFonts w:hint="eastAsia"/>
          <w:sz w:val="24"/>
          <w:szCs w:val="24"/>
        </w:rPr>
        <w:t>つの転換」（消費税増税に反対し、消費税にたよらない道で社会保障と財政再建の財源をつくる、アベノミクスをやめて国民のくらし第一の経済政策に、原発の再稼働・推進から自然エネルギーの活用へ、秘密保護法・憲法改悪やめ憲法</w:t>
      </w:r>
      <w:r w:rsidR="009200FB">
        <w:rPr>
          <w:rFonts w:hint="eastAsia"/>
          <w:sz w:val="24"/>
          <w:szCs w:val="24"/>
        </w:rPr>
        <w:t>9</w:t>
      </w:r>
      <w:r w:rsidR="009200FB">
        <w:rPr>
          <w:rFonts w:hint="eastAsia"/>
          <w:sz w:val="24"/>
          <w:szCs w:val="24"/>
        </w:rPr>
        <w:t>条生かした平和外交へ、基地のない平和で豊かな沖縄と日本）をひきつづき求めたたかうとともに、くらし、福祉、平和を守る県政めざして、全力をあげます。</w:t>
      </w:r>
    </w:p>
    <w:p w:rsidR="009200FB" w:rsidRDefault="009200FB">
      <w:pPr>
        <w:rPr>
          <w:sz w:val="24"/>
          <w:szCs w:val="24"/>
        </w:rPr>
      </w:pPr>
    </w:p>
    <w:p w:rsidR="009200FB" w:rsidRPr="00546A7B" w:rsidRDefault="009200FB">
      <w:pPr>
        <w:rPr>
          <w:b/>
          <w:sz w:val="40"/>
          <w:szCs w:val="40"/>
        </w:rPr>
      </w:pPr>
      <w:r w:rsidRPr="00546A7B">
        <w:rPr>
          <w:rFonts w:hint="eastAsia"/>
          <w:b/>
          <w:sz w:val="40"/>
          <w:szCs w:val="40"/>
        </w:rPr>
        <w:t>県議選の重点政策</w:t>
      </w:r>
    </w:p>
    <w:p w:rsidR="009200FB" w:rsidRDefault="009200FB" w:rsidP="009200FB">
      <w:pPr>
        <w:pStyle w:val="a3"/>
        <w:numPr>
          <w:ilvl w:val="0"/>
          <w:numId w:val="2"/>
        </w:numPr>
        <w:ind w:leftChars="0"/>
        <w:rPr>
          <w:sz w:val="24"/>
          <w:szCs w:val="24"/>
        </w:rPr>
      </w:pPr>
      <w:r w:rsidRPr="009200FB">
        <w:rPr>
          <w:rFonts w:hint="eastAsia"/>
          <w:sz w:val="24"/>
          <w:szCs w:val="24"/>
        </w:rPr>
        <w:t>くらし応援で、生活の安心をひろげます</w:t>
      </w:r>
    </w:p>
    <w:p w:rsidR="003B7F79" w:rsidRDefault="003B7F79" w:rsidP="003B7F79">
      <w:pPr>
        <w:pStyle w:val="a3"/>
        <w:numPr>
          <w:ilvl w:val="1"/>
          <w:numId w:val="2"/>
        </w:numPr>
        <w:ind w:leftChars="0"/>
        <w:rPr>
          <w:sz w:val="24"/>
          <w:szCs w:val="24"/>
        </w:rPr>
      </w:pPr>
      <w:r>
        <w:rPr>
          <w:rFonts w:hint="eastAsia"/>
          <w:sz w:val="24"/>
          <w:szCs w:val="24"/>
        </w:rPr>
        <w:t>消費税増税は中止を求めます。富裕層や大企業に応分の負担を求めます。大企業の内部留保の一部を活用し、国民の所得をふやす経済改革で、税収も増やします。</w:t>
      </w:r>
    </w:p>
    <w:p w:rsidR="003B7F79" w:rsidRDefault="003B7F79" w:rsidP="003B7F79">
      <w:pPr>
        <w:pStyle w:val="a3"/>
        <w:numPr>
          <w:ilvl w:val="1"/>
          <w:numId w:val="2"/>
        </w:numPr>
        <w:ind w:leftChars="0"/>
        <w:rPr>
          <w:sz w:val="24"/>
          <w:szCs w:val="24"/>
        </w:rPr>
      </w:pPr>
      <w:r>
        <w:rPr>
          <w:rFonts w:hint="eastAsia"/>
          <w:sz w:val="24"/>
          <w:szCs w:val="24"/>
        </w:rPr>
        <w:t>子どもの医療費を窓口完全無料にします。</w:t>
      </w:r>
    </w:p>
    <w:p w:rsidR="003B7F79" w:rsidRDefault="003B7F79" w:rsidP="003B7F79">
      <w:pPr>
        <w:pStyle w:val="a3"/>
        <w:numPr>
          <w:ilvl w:val="1"/>
          <w:numId w:val="2"/>
        </w:numPr>
        <w:ind w:leftChars="0"/>
        <w:rPr>
          <w:sz w:val="24"/>
          <w:szCs w:val="24"/>
        </w:rPr>
      </w:pPr>
      <w:r>
        <w:rPr>
          <w:rFonts w:hint="eastAsia"/>
          <w:sz w:val="24"/>
          <w:szCs w:val="24"/>
        </w:rPr>
        <w:t>国保税は</w:t>
      </w:r>
      <w:r>
        <w:rPr>
          <w:rFonts w:hint="eastAsia"/>
          <w:sz w:val="24"/>
          <w:szCs w:val="24"/>
        </w:rPr>
        <w:t>1</w:t>
      </w:r>
      <w:r>
        <w:rPr>
          <w:rFonts w:hint="eastAsia"/>
          <w:sz w:val="24"/>
          <w:szCs w:val="24"/>
        </w:rPr>
        <w:t>世帯</w:t>
      </w:r>
      <w:r>
        <w:rPr>
          <w:rFonts w:hint="eastAsia"/>
          <w:sz w:val="24"/>
          <w:szCs w:val="24"/>
        </w:rPr>
        <w:t>1</w:t>
      </w:r>
      <w:r>
        <w:rPr>
          <w:rFonts w:hint="eastAsia"/>
          <w:sz w:val="24"/>
          <w:szCs w:val="24"/>
        </w:rPr>
        <w:t>万円の引き下げを行います。</w:t>
      </w:r>
    </w:p>
    <w:p w:rsidR="003B7F79" w:rsidRPr="003B7F79" w:rsidRDefault="003B7F79" w:rsidP="003B7F79">
      <w:pPr>
        <w:pStyle w:val="a3"/>
        <w:numPr>
          <w:ilvl w:val="1"/>
          <w:numId w:val="2"/>
        </w:numPr>
        <w:ind w:leftChars="0"/>
        <w:rPr>
          <w:sz w:val="24"/>
          <w:szCs w:val="24"/>
        </w:rPr>
      </w:pPr>
      <w:r>
        <w:rPr>
          <w:rFonts w:hint="eastAsia"/>
          <w:sz w:val="24"/>
          <w:szCs w:val="24"/>
        </w:rPr>
        <w:t>介護保険料・利用料の負担を減らし、特養待機者の早期解消をはかります。</w:t>
      </w:r>
    </w:p>
    <w:p w:rsidR="003B7F79" w:rsidRDefault="009200FB" w:rsidP="003B7F79">
      <w:pPr>
        <w:pStyle w:val="a3"/>
        <w:numPr>
          <w:ilvl w:val="0"/>
          <w:numId w:val="2"/>
        </w:numPr>
        <w:ind w:leftChars="0"/>
        <w:rPr>
          <w:sz w:val="24"/>
          <w:szCs w:val="24"/>
        </w:rPr>
      </w:pPr>
      <w:r>
        <w:rPr>
          <w:rFonts w:hint="eastAsia"/>
          <w:sz w:val="24"/>
          <w:szCs w:val="24"/>
        </w:rPr>
        <w:t>安定した仕事と元気な地域づくり</w:t>
      </w:r>
      <w:r w:rsidR="003B7F79">
        <w:rPr>
          <w:rFonts w:hint="eastAsia"/>
          <w:sz w:val="24"/>
          <w:szCs w:val="24"/>
        </w:rPr>
        <w:t>をすすめます</w:t>
      </w:r>
    </w:p>
    <w:p w:rsidR="003B7F79" w:rsidRDefault="003B7F79" w:rsidP="003B7F79">
      <w:pPr>
        <w:pStyle w:val="a3"/>
        <w:numPr>
          <w:ilvl w:val="1"/>
          <w:numId w:val="2"/>
        </w:numPr>
        <w:ind w:leftChars="0"/>
        <w:rPr>
          <w:sz w:val="24"/>
          <w:szCs w:val="24"/>
        </w:rPr>
      </w:pPr>
      <w:r>
        <w:rPr>
          <w:rFonts w:hint="eastAsia"/>
          <w:sz w:val="24"/>
          <w:szCs w:val="24"/>
        </w:rPr>
        <w:t>ブラック企業規制条例を制定し、安心して働ける雇用のルールづくりをすすめます</w:t>
      </w:r>
    </w:p>
    <w:p w:rsidR="003B7F79" w:rsidRDefault="003B7F79" w:rsidP="003B7F79">
      <w:pPr>
        <w:pStyle w:val="a3"/>
        <w:numPr>
          <w:ilvl w:val="1"/>
          <w:numId w:val="2"/>
        </w:numPr>
        <w:ind w:leftChars="0"/>
        <w:rPr>
          <w:sz w:val="24"/>
          <w:szCs w:val="24"/>
        </w:rPr>
      </w:pPr>
      <w:r>
        <w:rPr>
          <w:rFonts w:hint="eastAsia"/>
          <w:sz w:val="24"/>
          <w:szCs w:val="24"/>
        </w:rPr>
        <w:t>「住宅リフォーム助成制度」をつくり、地域での仕事と雇用を増やします。</w:t>
      </w:r>
    </w:p>
    <w:p w:rsidR="003B7F79" w:rsidRDefault="003B7F79" w:rsidP="003B7F79">
      <w:pPr>
        <w:pStyle w:val="a3"/>
        <w:numPr>
          <w:ilvl w:val="1"/>
          <w:numId w:val="2"/>
        </w:numPr>
        <w:ind w:leftChars="0"/>
        <w:rPr>
          <w:sz w:val="24"/>
          <w:szCs w:val="24"/>
        </w:rPr>
      </w:pPr>
      <w:r>
        <w:rPr>
          <w:rFonts w:hint="eastAsia"/>
          <w:sz w:val="24"/>
          <w:szCs w:val="24"/>
        </w:rPr>
        <w:t>農林漁業を地域経済の大切な柱に位置付け、再生産可能な生産者価格を保障し、食の安全を守り、地域の担い手を育てます。</w:t>
      </w:r>
      <w:r w:rsidR="00E16C73">
        <w:rPr>
          <w:rFonts w:hint="eastAsia"/>
          <w:sz w:val="24"/>
          <w:szCs w:val="24"/>
        </w:rPr>
        <w:t>農業・医療・雇用を破壊するＴＰＰ参加の撤退を求めます</w:t>
      </w:r>
    </w:p>
    <w:p w:rsidR="00546A7B" w:rsidRDefault="00546A7B" w:rsidP="003B7F79">
      <w:pPr>
        <w:pStyle w:val="a3"/>
        <w:numPr>
          <w:ilvl w:val="1"/>
          <w:numId w:val="2"/>
        </w:numPr>
        <w:ind w:leftChars="0"/>
        <w:rPr>
          <w:sz w:val="24"/>
          <w:szCs w:val="24"/>
        </w:rPr>
      </w:pPr>
      <w:r>
        <w:rPr>
          <w:rFonts w:hint="eastAsia"/>
          <w:sz w:val="24"/>
          <w:szCs w:val="24"/>
        </w:rPr>
        <w:t>中小企業振興条例を制定し、中小企業を守ります。</w:t>
      </w:r>
    </w:p>
    <w:p w:rsidR="00546A7B" w:rsidRDefault="00546A7B" w:rsidP="003B7F79">
      <w:pPr>
        <w:pStyle w:val="a3"/>
        <w:numPr>
          <w:ilvl w:val="1"/>
          <w:numId w:val="2"/>
        </w:numPr>
        <w:ind w:leftChars="0"/>
        <w:rPr>
          <w:sz w:val="24"/>
          <w:szCs w:val="24"/>
        </w:rPr>
      </w:pPr>
      <w:r>
        <w:rPr>
          <w:rFonts w:hint="eastAsia"/>
          <w:sz w:val="24"/>
          <w:szCs w:val="24"/>
        </w:rPr>
        <w:t>大型店の出店を規制し、地域の商店街を守ります。</w:t>
      </w:r>
    </w:p>
    <w:p w:rsidR="00546A7B" w:rsidRPr="003B7F79" w:rsidRDefault="00546A7B" w:rsidP="003B7F79">
      <w:pPr>
        <w:pStyle w:val="a3"/>
        <w:numPr>
          <w:ilvl w:val="1"/>
          <w:numId w:val="2"/>
        </w:numPr>
        <w:ind w:leftChars="0"/>
        <w:rPr>
          <w:sz w:val="24"/>
          <w:szCs w:val="24"/>
        </w:rPr>
      </w:pPr>
      <w:r>
        <w:rPr>
          <w:rFonts w:hint="eastAsia"/>
          <w:sz w:val="24"/>
          <w:szCs w:val="24"/>
        </w:rPr>
        <w:t>里山保全員を育成し、里山、林業を守ります。</w:t>
      </w:r>
      <w:r w:rsidR="00162901">
        <w:rPr>
          <w:rFonts w:hint="eastAsia"/>
          <w:sz w:val="24"/>
          <w:szCs w:val="24"/>
        </w:rPr>
        <w:t>鳥獣被害対策を強化します。</w:t>
      </w:r>
    </w:p>
    <w:p w:rsidR="003B7F79" w:rsidRDefault="00E16C73" w:rsidP="009200FB">
      <w:pPr>
        <w:pStyle w:val="a3"/>
        <w:numPr>
          <w:ilvl w:val="0"/>
          <w:numId w:val="2"/>
        </w:numPr>
        <w:ind w:leftChars="0"/>
        <w:rPr>
          <w:sz w:val="24"/>
          <w:szCs w:val="24"/>
        </w:rPr>
      </w:pPr>
      <w:r>
        <w:rPr>
          <w:rFonts w:hint="eastAsia"/>
          <w:sz w:val="24"/>
          <w:szCs w:val="24"/>
        </w:rPr>
        <w:t>保育、</w:t>
      </w:r>
      <w:r w:rsidR="003B7F79">
        <w:rPr>
          <w:rFonts w:hint="eastAsia"/>
          <w:sz w:val="24"/>
          <w:szCs w:val="24"/>
        </w:rPr>
        <w:t>子どもの教育、安心できる勉学制度の充実をすすめます</w:t>
      </w:r>
    </w:p>
    <w:p w:rsidR="00E16C73" w:rsidRDefault="00E16C73" w:rsidP="00E16C73">
      <w:pPr>
        <w:pStyle w:val="a3"/>
        <w:numPr>
          <w:ilvl w:val="1"/>
          <w:numId w:val="2"/>
        </w:numPr>
        <w:ind w:leftChars="0"/>
        <w:rPr>
          <w:sz w:val="24"/>
          <w:szCs w:val="24"/>
        </w:rPr>
      </w:pPr>
      <w:r>
        <w:rPr>
          <w:rFonts w:hint="eastAsia"/>
          <w:sz w:val="24"/>
          <w:szCs w:val="24"/>
        </w:rPr>
        <w:t>保育内容の切り下げに反対し、国と自治体の責任による公的保育制度の拡充に努めます。</w:t>
      </w:r>
    </w:p>
    <w:p w:rsidR="00E16C73" w:rsidRDefault="00E16C73" w:rsidP="00E16C73">
      <w:pPr>
        <w:pStyle w:val="a3"/>
        <w:numPr>
          <w:ilvl w:val="1"/>
          <w:numId w:val="2"/>
        </w:numPr>
        <w:ind w:leftChars="0"/>
        <w:rPr>
          <w:sz w:val="24"/>
          <w:szCs w:val="24"/>
        </w:rPr>
      </w:pPr>
      <w:r>
        <w:rPr>
          <w:rFonts w:hint="eastAsia"/>
          <w:sz w:val="24"/>
          <w:szCs w:val="24"/>
        </w:rPr>
        <w:lastRenderedPageBreak/>
        <w:t>全学年で</w:t>
      </w:r>
      <w:r>
        <w:rPr>
          <w:rFonts w:hint="eastAsia"/>
          <w:sz w:val="24"/>
          <w:szCs w:val="24"/>
        </w:rPr>
        <w:t>30</w:t>
      </w:r>
      <w:r>
        <w:rPr>
          <w:rFonts w:hint="eastAsia"/>
          <w:sz w:val="24"/>
          <w:szCs w:val="24"/>
        </w:rPr>
        <w:t>人学級の実現と正規の教職員の</w:t>
      </w:r>
      <w:r w:rsidR="00546A7B">
        <w:rPr>
          <w:rFonts w:hint="eastAsia"/>
          <w:sz w:val="24"/>
          <w:szCs w:val="24"/>
        </w:rPr>
        <w:t>増員</w:t>
      </w:r>
      <w:r>
        <w:rPr>
          <w:rFonts w:hint="eastAsia"/>
          <w:sz w:val="24"/>
          <w:szCs w:val="24"/>
        </w:rPr>
        <w:t>をはかります。父母負担の軽減で、学べる条件を改善します。</w:t>
      </w:r>
    </w:p>
    <w:p w:rsidR="00E16C73" w:rsidRDefault="00E16C73" w:rsidP="00E16C73">
      <w:pPr>
        <w:pStyle w:val="a3"/>
        <w:numPr>
          <w:ilvl w:val="1"/>
          <w:numId w:val="2"/>
        </w:numPr>
        <w:ind w:leftChars="0"/>
        <w:rPr>
          <w:sz w:val="24"/>
          <w:szCs w:val="24"/>
        </w:rPr>
      </w:pPr>
      <w:r>
        <w:rPr>
          <w:rFonts w:hint="eastAsia"/>
          <w:sz w:val="24"/>
          <w:szCs w:val="24"/>
        </w:rPr>
        <w:t>返済不要の「給付型奨学金」を県独自で創設します。</w:t>
      </w:r>
    </w:p>
    <w:p w:rsidR="00E16C73" w:rsidRDefault="00E16C73" w:rsidP="009200FB">
      <w:pPr>
        <w:pStyle w:val="a3"/>
        <w:numPr>
          <w:ilvl w:val="0"/>
          <w:numId w:val="2"/>
        </w:numPr>
        <w:ind w:leftChars="0"/>
        <w:rPr>
          <w:sz w:val="24"/>
          <w:szCs w:val="24"/>
        </w:rPr>
      </w:pPr>
      <w:r>
        <w:rPr>
          <w:rFonts w:hint="eastAsia"/>
          <w:sz w:val="24"/>
          <w:szCs w:val="24"/>
        </w:rPr>
        <w:t>志賀原発廃炉、自然エネルギー導入をはかります</w:t>
      </w:r>
    </w:p>
    <w:p w:rsidR="00E16C73" w:rsidRDefault="00E16C73" w:rsidP="00E16C73">
      <w:pPr>
        <w:pStyle w:val="a3"/>
        <w:numPr>
          <w:ilvl w:val="1"/>
          <w:numId w:val="2"/>
        </w:numPr>
        <w:ind w:leftChars="0"/>
        <w:rPr>
          <w:sz w:val="24"/>
          <w:szCs w:val="24"/>
        </w:rPr>
      </w:pPr>
      <w:r>
        <w:rPr>
          <w:rFonts w:hint="eastAsia"/>
          <w:sz w:val="24"/>
          <w:szCs w:val="24"/>
        </w:rPr>
        <w:t>志賀原発の再稼働を許さず、廃炉にします。「原発ゼロの日本」めざし、国に働きかけます。</w:t>
      </w:r>
    </w:p>
    <w:p w:rsidR="00E16C73" w:rsidRDefault="00E16C73" w:rsidP="00E16C73">
      <w:pPr>
        <w:pStyle w:val="a3"/>
        <w:numPr>
          <w:ilvl w:val="1"/>
          <w:numId w:val="2"/>
        </w:numPr>
        <w:ind w:leftChars="0"/>
        <w:rPr>
          <w:sz w:val="24"/>
          <w:szCs w:val="24"/>
        </w:rPr>
      </w:pPr>
      <w:r>
        <w:rPr>
          <w:rFonts w:hint="eastAsia"/>
          <w:sz w:val="24"/>
          <w:szCs w:val="24"/>
        </w:rPr>
        <w:t>県として独自の断層調査や実効性のある住民避難計画を策定します。</w:t>
      </w:r>
    </w:p>
    <w:p w:rsidR="00E16C73" w:rsidRDefault="00E16C73" w:rsidP="00E16C73">
      <w:pPr>
        <w:pStyle w:val="a3"/>
        <w:numPr>
          <w:ilvl w:val="1"/>
          <w:numId w:val="2"/>
        </w:numPr>
        <w:ind w:leftChars="0"/>
        <w:rPr>
          <w:sz w:val="24"/>
          <w:szCs w:val="24"/>
        </w:rPr>
      </w:pPr>
      <w:r>
        <w:rPr>
          <w:rFonts w:hint="eastAsia"/>
          <w:sz w:val="24"/>
          <w:szCs w:val="24"/>
        </w:rPr>
        <w:t>豊富な自然エネルギーを利用した、市民参加型の発電施設をつくるなど、自然エネルギーの本格的導入で、地域の産業と雇用拡大に役立てます。</w:t>
      </w:r>
    </w:p>
    <w:p w:rsidR="003B7F79" w:rsidRDefault="00E16C73" w:rsidP="009200FB">
      <w:pPr>
        <w:pStyle w:val="a3"/>
        <w:numPr>
          <w:ilvl w:val="0"/>
          <w:numId w:val="2"/>
        </w:numPr>
        <w:ind w:leftChars="0"/>
        <w:rPr>
          <w:sz w:val="24"/>
          <w:szCs w:val="24"/>
        </w:rPr>
      </w:pPr>
      <w:r>
        <w:rPr>
          <w:rFonts w:hint="eastAsia"/>
          <w:sz w:val="24"/>
          <w:szCs w:val="24"/>
        </w:rPr>
        <w:t>「</w:t>
      </w:r>
      <w:r w:rsidR="003B7F79">
        <w:rPr>
          <w:rFonts w:hint="eastAsia"/>
          <w:sz w:val="24"/>
          <w:szCs w:val="24"/>
        </w:rPr>
        <w:t>戦争する</w:t>
      </w:r>
      <w:r>
        <w:rPr>
          <w:rFonts w:hint="eastAsia"/>
          <w:sz w:val="24"/>
          <w:szCs w:val="24"/>
        </w:rPr>
        <w:t>国</w:t>
      </w:r>
      <w:r w:rsidR="003B7F79">
        <w:rPr>
          <w:rFonts w:hint="eastAsia"/>
          <w:sz w:val="24"/>
          <w:szCs w:val="24"/>
        </w:rPr>
        <w:t>づくり</w:t>
      </w:r>
      <w:r>
        <w:rPr>
          <w:rFonts w:hint="eastAsia"/>
          <w:sz w:val="24"/>
          <w:szCs w:val="24"/>
        </w:rPr>
        <w:t>」</w:t>
      </w:r>
      <w:r w:rsidR="003B7F79">
        <w:rPr>
          <w:rFonts w:hint="eastAsia"/>
          <w:sz w:val="24"/>
          <w:szCs w:val="24"/>
        </w:rPr>
        <w:t>を許さず、安心・安全な県政をめざします</w:t>
      </w:r>
    </w:p>
    <w:p w:rsidR="00E16C73" w:rsidRDefault="00E16C73" w:rsidP="00E16C73">
      <w:pPr>
        <w:pStyle w:val="a3"/>
        <w:numPr>
          <w:ilvl w:val="1"/>
          <w:numId w:val="2"/>
        </w:numPr>
        <w:ind w:leftChars="0"/>
        <w:rPr>
          <w:sz w:val="24"/>
          <w:szCs w:val="24"/>
        </w:rPr>
      </w:pPr>
      <w:r>
        <w:rPr>
          <w:rFonts w:hint="eastAsia"/>
          <w:sz w:val="24"/>
          <w:szCs w:val="24"/>
        </w:rPr>
        <w:t>憲法</w:t>
      </w:r>
      <w:r>
        <w:rPr>
          <w:rFonts w:hint="eastAsia"/>
          <w:sz w:val="24"/>
          <w:szCs w:val="24"/>
        </w:rPr>
        <w:t>9</w:t>
      </w:r>
      <w:r>
        <w:rPr>
          <w:rFonts w:hint="eastAsia"/>
          <w:sz w:val="24"/>
          <w:szCs w:val="24"/>
        </w:rPr>
        <w:t>条を守り、「集団的自衛権行使」のための法づくりに反対します。米軍との共同訓練のための小松基地利用や、オスプレイの立ち寄りに反対します。</w:t>
      </w:r>
    </w:p>
    <w:p w:rsidR="00E16C73" w:rsidRDefault="00E16C73" w:rsidP="00E16C73">
      <w:pPr>
        <w:pStyle w:val="a3"/>
        <w:numPr>
          <w:ilvl w:val="1"/>
          <w:numId w:val="2"/>
        </w:numPr>
        <w:ind w:leftChars="0"/>
        <w:rPr>
          <w:sz w:val="24"/>
          <w:szCs w:val="24"/>
        </w:rPr>
      </w:pPr>
      <w:r>
        <w:rPr>
          <w:rFonts w:hint="eastAsia"/>
          <w:sz w:val="24"/>
          <w:szCs w:val="24"/>
        </w:rPr>
        <w:t>地震、津波、土砂災害など、自然災害による危険に、防災・減災対策を強め、災害に強いまちづくりをすすめます。</w:t>
      </w:r>
    </w:p>
    <w:p w:rsidR="00162901" w:rsidRDefault="00162901" w:rsidP="00E16C73">
      <w:pPr>
        <w:pStyle w:val="a3"/>
        <w:numPr>
          <w:ilvl w:val="1"/>
          <w:numId w:val="2"/>
        </w:numPr>
        <w:ind w:leftChars="0"/>
        <w:rPr>
          <w:sz w:val="24"/>
          <w:szCs w:val="24"/>
        </w:rPr>
      </w:pPr>
      <w:r>
        <w:rPr>
          <w:rFonts w:hint="eastAsia"/>
          <w:sz w:val="24"/>
          <w:szCs w:val="24"/>
        </w:rPr>
        <w:t>道路、トンネル、橋などの老朽化対策を強め、安全を守ります。</w:t>
      </w:r>
    </w:p>
    <w:p w:rsidR="003B7F79" w:rsidRDefault="003B7F79" w:rsidP="009200FB">
      <w:pPr>
        <w:pStyle w:val="a3"/>
        <w:numPr>
          <w:ilvl w:val="0"/>
          <w:numId w:val="2"/>
        </w:numPr>
        <w:ind w:leftChars="0"/>
        <w:rPr>
          <w:sz w:val="24"/>
          <w:szCs w:val="24"/>
        </w:rPr>
      </w:pPr>
      <w:r>
        <w:rPr>
          <w:rFonts w:hint="eastAsia"/>
          <w:sz w:val="24"/>
          <w:szCs w:val="24"/>
        </w:rPr>
        <w:t>ムダな大型開発をやめ、くらし応援の地方財政への転換をはかります</w:t>
      </w:r>
    </w:p>
    <w:p w:rsidR="00E16C73" w:rsidRDefault="00E16C73" w:rsidP="00E16C73">
      <w:pPr>
        <w:pStyle w:val="a3"/>
        <w:numPr>
          <w:ilvl w:val="1"/>
          <w:numId w:val="2"/>
        </w:numPr>
        <w:ind w:leftChars="0"/>
        <w:rPr>
          <w:sz w:val="24"/>
          <w:szCs w:val="24"/>
        </w:rPr>
      </w:pPr>
      <w:r>
        <w:rPr>
          <w:rFonts w:hint="eastAsia"/>
          <w:sz w:val="24"/>
          <w:szCs w:val="24"/>
        </w:rPr>
        <w:t>白山にトンネルを掘る</w:t>
      </w:r>
      <w:r w:rsidR="00E40A2F">
        <w:rPr>
          <w:rFonts w:hint="eastAsia"/>
          <w:sz w:val="24"/>
          <w:szCs w:val="24"/>
        </w:rPr>
        <w:t>、小松・白川連絡道路を中止</w:t>
      </w:r>
      <w:r w:rsidR="00546A7B">
        <w:rPr>
          <w:rFonts w:hint="eastAsia"/>
          <w:sz w:val="24"/>
          <w:szCs w:val="24"/>
        </w:rPr>
        <w:t>するなど、不要不急の大型開発は見直します。</w:t>
      </w:r>
    </w:p>
    <w:p w:rsidR="00E40A2F" w:rsidRDefault="00E40A2F" w:rsidP="00E16C73">
      <w:pPr>
        <w:pStyle w:val="a3"/>
        <w:numPr>
          <w:ilvl w:val="1"/>
          <w:numId w:val="2"/>
        </w:numPr>
        <w:ind w:leftChars="0"/>
        <w:rPr>
          <w:sz w:val="24"/>
          <w:szCs w:val="24"/>
        </w:rPr>
      </w:pPr>
      <w:r>
        <w:rPr>
          <w:rFonts w:hint="eastAsia"/>
          <w:sz w:val="24"/>
          <w:szCs w:val="24"/>
        </w:rPr>
        <w:t>公共事業は、住民生活密着型に転換し、地元産材の活用や地元中小企業への優先発注など、住民福祉の向上と地域経済の活性化に貢献するものにします。</w:t>
      </w:r>
    </w:p>
    <w:p w:rsidR="00E40A2F" w:rsidRPr="009200FB" w:rsidRDefault="00E40A2F" w:rsidP="00E16C73">
      <w:pPr>
        <w:pStyle w:val="a3"/>
        <w:numPr>
          <w:ilvl w:val="1"/>
          <w:numId w:val="2"/>
        </w:numPr>
        <w:ind w:leftChars="0"/>
        <w:rPr>
          <w:sz w:val="24"/>
          <w:szCs w:val="24"/>
        </w:rPr>
      </w:pPr>
      <w:r>
        <w:rPr>
          <w:rFonts w:hint="eastAsia"/>
          <w:sz w:val="24"/>
          <w:szCs w:val="24"/>
        </w:rPr>
        <w:t>ムダな大型開発をやめて、財源を生み出し、くらし・福祉を守る財政運営に生かします。</w:t>
      </w:r>
    </w:p>
    <w:p w:rsidR="009200FB" w:rsidRPr="009200FB" w:rsidRDefault="009200FB" w:rsidP="009200FB">
      <w:pPr>
        <w:rPr>
          <w:sz w:val="24"/>
          <w:szCs w:val="24"/>
        </w:rPr>
      </w:pPr>
    </w:p>
    <w:sectPr w:rsidR="009200FB" w:rsidRPr="009200FB" w:rsidSect="007C1B9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E7D61"/>
    <w:multiLevelType w:val="hybridMultilevel"/>
    <w:tmpl w:val="8020B44A"/>
    <w:lvl w:ilvl="0" w:tplc="EE04AE86">
      <w:start w:val="1"/>
      <w:numFmt w:val="decimal"/>
      <w:lvlText w:val="(%1)"/>
      <w:lvlJc w:val="left"/>
      <w:pPr>
        <w:ind w:left="360" w:hanging="360"/>
      </w:pPr>
      <w:rPr>
        <w:rFonts w:hint="default"/>
      </w:rPr>
    </w:lvl>
    <w:lvl w:ilvl="1" w:tplc="299479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1B77FB"/>
    <w:multiLevelType w:val="hybridMultilevel"/>
    <w:tmpl w:val="5F166B36"/>
    <w:lvl w:ilvl="0" w:tplc="179C2E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90"/>
    <w:rsid w:val="00162901"/>
    <w:rsid w:val="002040A9"/>
    <w:rsid w:val="003B7F79"/>
    <w:rsid w:val="00546A7B"/>
    <w:rsid w:val="007C1B90"/>
    <w:rsid w:val="0088227B"/>
    <w:rsid w:val="009200FB"/>
    <w:rsid w:val="00DD222F"/>
    <w:rsid w:val="00E16C73"/>
    <w:rsid w:val="00E4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E5EE6B-35EF-404A-B629-B72EF61C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0FB"/>
    <w:pPr>
      <w:ind w:leftChars="400" w:left="840"/>
    </w:pPr>
  </w:style>
  <w:style w:type="paragraph" w:styleId="a4">
    <w:name w:val="Balloon Text"/>
    <w:basedOn w:val="a"/>
    <w:link w:val="a5"/>
    <w:uiPriority w:val="99"/>
    <w:semiHidden/>
    <w:unhideWhenUsed/>
    <w:rsid w:val="00DD22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2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eiichi naito</cp:lastModifiedBy>
  <cp:revision>2</cp:revision>
  <cp:lastPrinted>2015-01-28T03:28:00Z</cp:lastPrinted>
  <dcterms:created xsi:type="dcterms:W3CDTF">2015-01-28T03:29:00Z</dcterms:created>
  <dcterms:modified xsi:type="dcterms:W3CDTF">2015-01-28T03:29:00Z</dcterms:modified>
</cp:coreProperties>
</file>